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98" w:rsidRDefault="00DA5698" w:rsidP="00DA5698">
      <w:pPr>
        <w:pStyle w:val="en1-content"/>
        <w:spacing w:before="0" w:beforeAutospacing="0" w:after="0" w:afterAutospacing="0" w:line="520" w:lineRule="exact"/>
        <w:ind w:firstLine="561"/>
        <w:jc w:val="both"/>
        <w:rPr>
          <w:rFonts w:ascii="宋体" w:hAnsi="宋体"/>
          <w:sz w:val="28"/>
        </w:rPr>
      </w:pPr>
      <w:r>
        <w:rPr>
          <w:rFonts w:ascii="宋体" w:hAnsi="宋体" w:hint="eastAsia"/>
          <w:sz w:val="28"/>
        </w:rPr>
        <w:t>展品遴选标准：</w:t>
      </w:r>
    </w:p>
    <w:p w:rsidR="00DA5698" w:rsidRDefault="00DA5698" w:rsidP="00DA5698">
      <w:pPr>
        <w:pStyle w:val="en1-content"/>
        <w:spacing w:before="0" w:beforeAutospacing="0" w:after="0" w:afterAutospacing="0" w:line="520" w:lineRule="exact"/>
        <w:ind w:firstLine="561"/>
        <w:jc w:val="both"/>
        <w:rPr>
          <w:rFonts w:ascii="宋体" w:hAnsi="宋体" w:hint="eastAsia"/>
          <w:sz w:val="28"/>
        </w:rPr>
      </w:pPr>
      <w:r>
        <w:rPr>
          <w:rFonts w:ascii="宋体" w:hAnsi="宋体" w:hint="eastAsia"/>
          <w:sz w:val="28"/>
        </w:rPr>
        <w:t>1.重大科技创新成就项目的标准</w:t>
      </w:r>
    </w:p>
    <w:p w:rsidR="00DA5698" w:rsidRDefault="00DA5698" w:rsidP="00DA5698">
      <w:pPr>
        <w:pStyle w:val="en1-content"/>
        <w:spacing w:before="0" w:beforeAutospacing="0" w:after="0" w:afterAutospacing="0" w:line="520" w:lineRule="exact"/>
        <w:ind w:firstLine="561"/>
        <w:jc w:val="both"/>
        <w:rPr>
          <w:rFonts w:ascii="宋体" w:hAnsi="宋体" w:hint="eastAsia"/>
          <w:sz w:val="28"/>
        </w:rPr>
      </w:pPr>
      <w:r>
        <w:rPr>
          <w:rFonts w:ascii="宋体" w:hAnsi="宋体" w:hint="eastAsia"/>
          <w:sz w:val="28"/>
        </w:rPr>
        <w:t>重大科技创新成就项目的展示旨在展现高校的优势学科和特色专业，展现高校的技术创新水平和综合科技实力，体现高校科技创新的社会应用价值，达到吸引社会广泛关心、相关行业重点关注、政府及企业重点投入的目的。</w:t>
      </w:r>
    </w:p>
    <w:p w:rsidR="00DA5698" w:rsidRDefault="00DA5698" w:rsidP="00DA5698">
      <w:pPr>
        <w:pStyle w:val="en1-content"/>
        <w:spacing w:before="0" w:beforeAutospacing="0" w:after="0" w:afterAutospacing="0" w:line="520" w:lineRule="exact"/>
        <w:ind w:firstLine="561"/>
        <w:jc w:val="both"/>
        <w:rPr>
          <w:rFonts w:ascii="宋体" w:hAnsi="宋体" w:hint="eastAsia"/>
          <w:sz w:val="28"/>
        </w:rPr>
      </w:pPr>
      <w:r>
        <w:rPr>
          <w:rFonts w:ascii="宋体" w:hAnsi="宋体" w:hint="eastAsia"/>
          <w:sz w:val="28"/>
        </w:rPr>
        <w:t>重大科技创新成就项目应为近两年来中国高校高端的重大科技创新项目，或在产业化方面取得重大经济效益的自主知识产权项目，且须具备以下条件之一：（1）曾获国家科技进步奖、国家技术发明奖二等奖以上奖项或部、省市科技进步一等奖（若个别已达到国际领先水平的重大工业应用技术项目因时间等原因未申报奖项，经申报高校展区组委会同意也可列为重大科技成就项目参展）；（2）属省市科教兴省、科教兴市重大产业化科技攻关项目或省、</w:t>
      </w:r>
      <w:proofErr w:type="gramStart"/>
      <w:r>
        <w:rPr>
          <w:rFonts w:ascii="宋体" w:hAnsi="宋体" w:hint="eastAsia"/>
          <w:sz w:val="28"/>
        </w:rPr>
        <w:t>部级合作</w:t>
      </w:r>
      <w:proofErr w:type="gramEnd"/>
      <w:r>
        <w:rPr>
          <w:rFonts w:ascii="宋体" w:hAnsi="宋体" w:hint="eastAsia"/>
          <w:sz w:val="28"/>
        </w:rPr>
        <w:t>项目的成果；（3）经组委会办公室认定的其他高新技术成果。</w:t>
      </w:r>
    </w:p>
    <w:p w:rsidR="00DA5698" w:rsidRDefault="00DA5698" w:rsidP="00DA5698">
      <w:pPr>
        <w:pStyle w:val="en1-content"/>
        <w:spacing w:before="0" w:beforeAutospacing="0" w:after="0" w:afterAutospacing="0" w:line="520" w:lineRule="exact"/>
        <w:ind w:firstLine="561"/>
        <w:jc w:val="both"/>
        <w:rPr>
          <w:rFonts w:ascii="宋体" w:hAnsi="宋体" w:hint="eastAsia"/>
          <w:sz w:val="28"/>
        </w:rPr>
      </w:pPr>
      <w:r>
        <w:rPr>
          <w:rFonts w:ascii="宋体" w:hAnsi="宋体" w:hint="eastAsia"/>
          <w:sz w:val="28"/>
        </w:rPr>
        <w:t>重大科技创新成就项目的展示均须有展品实物或模型。</w:t>
      </w:r>
    </w:p>
    <w:p w:rsidR="00DA5698" w:rsidRDefault="00DA5698" w:rsidP="00DA5698">
      <w:pPr>
        <w:pStyle w:val="en1-content"/>
        <w:spacing w:before="0" w:beforeAutospacing="0" w:after="0" w:afterAutospacing="0" w:line="520" w:lineRule="exact"/>
        <w:ind w:firstLine="561"/>
        <w:jc w:val="both"/>
        <w:rPr>
          <w:rFonts w:ascii="宋体" w:hAnsi="宋体" w:hint="eastAsia"/>
          <w:sz w:val="28"/>
        </w:rPr>
      </w:pPr>
      <w:r>
        <w:rPr>
          <w:rFonts w:ascii="宋体" w:hAnsi="宋体" w:hint="eastAsia"/>
          <w:sz w:val="28"/>
        </w:rPr>
        <w:t>2.重点推介的应用技术成果的标准</w:t>
      </w:r>
    </w:p>
    <w:p w:rsidR="00DA5698" w:rsidRDefault="00DA5698" w:rsidP="00DA5698">
      <w:pPr>
        <w:pStyle w:val="en1-content"/>
        <w:spacing w:before="0" w:beforeAutospacing="0" w:after="0" w:afterAutospacing="0" w:line="520" w:lineRule="exact"/>
        <w:ind w:firstLine="561"/>
        <w:jc w:val="both"/>
        <w:rPr>
          <w:rFonts w:ascii="宋体" w:hAnsi="宋体" w:hint="eastAsia"/>
          <w:sz w:val="28"/>
        </w:rPr>
      </w:pPr>
      <w:r>
        <w:rPr>
          <w:rFonts w:ascii="宋体" w:hAnsi="宋体" w:hint="eastAsia"/>
          <w:sz w:val="28"/>
        </w:rPr>
        <w:t>重点推介的应用技术成果应为技术成熟度较高的，</w:t>
      </w:r>
      <w:proofErr w:type="gramStart"/>
      <w:r>
        <w:rPr>
          <w:rFonts w:ascii="宋体" w:hAnsi="宋体" w:hint="eastAsia"/>
          <w:sz w:val="28"/>
        </w:rPr>
        <w:t>且学校</w:t>
      </w:r>
      <w:proofErr w:type="gramEnd"/>
      <w:r>
        <w:rPr>
          <w:rFonts w:ascii="宋体" w:hAnsi="宋体" w:hint="eastAsia"/>
          <w:sz w:val="28"/>
        </w:rPr>
        <w:t>有意重点开展产学研合作、实现技术转移的项目。</w:t>
      </w:r>
    </w:p>
    <w:p w:rsidR="00DA5698" w:rsidRDefault="00DA5698" w:rsidP="00DA5698">
      <w:pPr>
        <w:pStyle w:val="en1-content"/>
        <w:spacing w:before="0" w:beforeAutospacing="0" w:after="0" w:afterAutospacing="0" w:line="520" w:lineRule="exact"/>
        <w:ind w:firstLine="561"/>
        <w:jc w:val="both"/>
        <w:rPr>
          <w:rFonts w:ascii="宋体" w:hAnsi="宋体" w:hint="eastAsia"/>
          <w:sz w:val="28"/>
        </w:rPr>
      </w:pPr>
      <w:r>
        <w:rPr>
          <w:rFonts w:ascii="宋体" w:hAnsi="宋体" w:hint="eastAsia"/>
          <w:sz w:val="28"/>
        </w:rPr>
        <w:t>须具备以下具体条件：（1）拥有自主知识产权；（2）可以体现学校学科特色或科技创新水平；（3）适宜开展产学研合作与可实现技术转移转化。</w:t>
      </w:r>
    </w:p>
    <w:p w:rsidR="005623A2" w:rsidRPr="00DA5698" w:rsidRDefault="005623A2"/>
    <w:sectPr w:rsidR="005623A2" w:rsidRPr="00DA5698" w:rsidSect="005623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5698"/>
    <w:rsid w:val="005623A2"/>
    <w:rsid w:val="00DA56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1-content">
    <w:name w:val="en1-content"/>
    <w:basedOn w:val="a"/>
    <w:rsid w:val="00DA5698"/>
    <w:pPr>
      <w:widowControl/>
      <w:spacing w:before="100" w:beforeAutospacing="1" w:after="100" w:afterAutospacing="1" w:line="345" w:lineRule="atLeast"/>
      <w:jc w:val="left"/>
    </w:pPr>
    <w:rPr>
      <w:rFonts w:ascii="Times New Roman" w:eastAsia="宋体" w:hAnsi="Times New Roman" w:cs="Times New Roman"/>
      <w:color w:val="000000"/>
      <w:kern w:val="0"/>
      <w:szCs w:val="21"/>
    </w:rPr>
  </w:style>
</w:styles>
</file>

<file path=word/webSettings.xml><?xml version="1.0" encoding="utf-8"?>
<w:webSettings xmlns:r="http://schemas.openxmlformats.org/officeDocument/2006/relationships" xmlns:w="http://schemas.openxmlformats.org/wordprocessingml/2006/main">
  <w:divs>
    <w:div w:id="94496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2014-06-04T13:44:00Z</dcterms:created>
  <dcterms:modified xsi:type="dcterms:W3CDTF">2014-06-04T13:45:00Z</dcterms:modified>
</cp:coreProperties>
</file>